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D31" w:rsidRPr="00E97D31" w:rsidRDefault="00E97D31" w:rsidP="00E97D31">
      <w:pPr>
        <w:rPr>
          <w:b/>
        </w:rPr>
      </w:pPr>
      <w:bookmarkStart w:id="0" w:name="_GoBack"/>
      <w:r w:rsidRPr="00E97D31">
        <w:rPr>
          <w:b/>
        </w:rPr>
        <w:t xml:space="preserve">3.7 Wire and Cable Management for Drop </w:t>
      </w:r>
    </w:p>
    <w:bookmarkEnd w:id="0"/>
    <w:p w:rsidR="00E97D31" w:rsidRPr="00E97D31" w:rsidRDefault="00E97D31" w:rsidP="00E97D31">
      <w:r w:rsidRPr="00E97D31">
        <w:t xml:space="preserve">Patch cords to be kept to a minimum length to avoid having to over “loop” excess cable. </w:t>
      </w:r>
    </w:p>
    <w:p w:rsidR="00E97D31" w:rsidRPr="00E97D31" w:rsidRDefault="00E97D31" w:rsidP="00E97D31">
      <w:r w:rsidRPr="00E97D31">
        <w:t>Cords and cables are to be secured and strapped with cable ties (Velcro) in an orderly and professional manner. No “loose” cabling is permitted. Cable “runs” on backboards or walls should be made in a straight horizontal or vertical manner using slight 90 degree bends when necessary. Avoid running cable on outside structures (Wall in Office, Floor…).</w:t>
      </w:r>
    </w:p>
    <w:p w:rsidR="00E97D31" w:rsidRPr="00E97D31" w:rsidRDefault="00E97D31" w:rsidP="00E97D31"/>
    <w:p w:rsidR="006F07AB" w:rsidRDefault="006F07AB"/>
    <w:sectPr w:rsidR="006F0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D31"/>
    <w:rsid w:val="006F07AB"/>
    <w:rsid w:val="00E9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1</cp:revision>
  <dcterms:created xsi:type="dcterms:W3CDTF">2015-02-19T15:46:00Z</dcterms:created>
  <dcterms:modified xsi:type="dcterms:W3CDTF">2015-02-19T15:47:00Z</dcterms:modified>
</cp:coreProperties>
</file>